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26-029-OV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LSA 332 Kupferdreher Straße/ Hinsbecker Löh</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Der Neubau der LSA 332 Kupferdreher Str./ Hinsbecker Löh ist Teil der Fahrbahnerneuerung Kupferdreher Str./ Langenberger Straße, welche zum Gesamtprojekt Fahrbahnerneuerung Kupferdreher Str./ Langenberger Str. gehört.
Im Zuge der Fahrbahnerneuerung wird die LSA 332 vollständig technisch erneuert.
Gegenstand dieses Verfahrens ist das Projekt Neubau der LSA 332, welches das Gewerk LSA Neubau, das Gewerk LSA ÖPNV Datenfunk und das Gewerk Instandhaltung und Versicherung beinhaltet.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